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0" w:rsidRPr="00DE3C50" w:rsidRDefault="00621AE4" w:rsidP="00DE3C50">
      <w:pPr>
        <w:spacing w:after="0" w:line="240" w:lineRule="auto"/>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3740150</wp:posOffset>
            </wp:positionH>
            <wp:positionV relativeFrom="margin">
              <wp:posOffset>-368300</wp:posOffset>
            </wp:positionV>
            <wp:extent cx="2025650" cy="965200"/>
            <wp:effectExtent l="19050" t="0" r="0" b="0"/>
            <wp:wrapSquare wrapText="bothSides"/>
            <wp:docPr id="1" name="Picture 1" descr="C:\Documents and Settings\Owner\Desktop\Foundation Documents\Foundation Documents from Work Computer\Logo\TFW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Foundation Documents\Foundation Documents from Work Computer\Logo\TFW Logo Small.jpg"/>
                    <pic:cNvPicPr>
                      <a:picLocks noChangeAspect="1" noChangeArrowheads="1"/>
                    </pic:cNvPicPr>
                  </pic:nvPicPr>
                  <pic:blipFill>
                    <a:blip r:embed="rId7" cstate="print"/>
                    <a:srcRect/>
                    <a:stretch>
                      <a:fillRect/>
                    </a:stretch>
                  </pic:blipFill>
                  <pic:spPr bwMode="auto">
                    <a:xfrm>
                      <a:off x="0" y="0"/>
                      <a:ext cx="2025650" cy="965200"/>
                    </a:xfrm>
                    <a:prstGeom prst="rect">
                      <a:avLst/>
                    </a:prstGeom>
                    <a:noFill/>
                    <a:ln w="9525">
                      <a:noFill/>
                      <a:miter lim="800000"/>
                      <a:headEnd/>
                      <a:tailEnd/>
                    </a:ln>
                  </pic:spPr>
                </pic:pic>
              </a:graphicData>
            </a:graphic>
          </wp:anchor>
        </w:drawing>
      </w:r>
      <w:r w:rsidR="00DE3C50" w:rsidRPr="00DE3C50">
        <w:rPr>
          <w:sz w:val="24"/>
          <w:szCs w:val="24"/>
        </w:rPr>
        <w:t>Taylor White Foundation Board Meeting</w:t>
      </w:r>
    </w:p>
    <w:p w:rsidR="00DE3C50" w:rsidRDefault="00BC6CD0" w:rsidP="00DE3C50">
      <w:pPr>
        <w:spacing w:after="0" w:line="240" w:lineRule="auto"/>
        <w:rPr>
          <w:sz w:val="24"/>
          <w:szCs w:val="24"/>
        </w:rPr>
      </w:pPr>
      <w:r>
        <w:rPr>
          <w:sz w:val="24"/>
          <w:szCs w:val="24"/>
        </w:rPr>
        <w:t>March</w:t>
      </w:r>
      <w:r w:rsidR="00DE3C50" w:rsidRPr="00DE3C50">
        <w:rPr>
          <w:sz w:val="24"/>
          <w:szCs w:val="24"/>
        </w:rPr>
        <w:t xml:space="preserve"> 6, 2011</w:t>
      </w:r>
    </w:p>
    <w:p w:rsidR="00FE0E33" w:rsidRDefault="00FE0E33" w:rsidP="00DE3C50">
      <w:pPr>
        <w:spacing w:after="0" w:line="240" w:lineRule="auto"/>
        <w:rPr>
          <w:sz w:val="24"/>
          <w:szCs w:val="24"/>
        </w:rPr>
      </w:pPr>
    </w:p>
    <w:p w:rsidR="00FE0E33" w:rsidRDefault="00FE0E33" w:rsidP="00FE0E33">
      <w:pPr>
        <w:spacing w:after="0" w:line="240" w:lineRule="auto"/>
        <w:rPr>
          <w:sz w:val="24"/>
          <w:szCs w:val="24"/>
        </w:rPr>
      </w:pPr>
    </w:p>
    <w:p w:rsidR="00FE0E33" w:rsidRDefault="00FE0E33" w:rsidP="00FE0E33">
      <w:pPr>
        <w:spacing w:after="0" w:line="240" w:lineRule="auto"/>
        <w:rPr>
          <w:sz w:val="24"/>
          <w:szCs w:val="24"/>
        </w:rPr>
      </w:pPr>
      <w:r>
        <w:rPr>
          <w:sz w:val="24"/>
          <w:szCs w:val="24"/>
        </w:rPr>
        <w:t>Members Present: Sam Roche</w:t>
      </w:r>
      <w:proofErr w:type="gramStart"/>
      <w:r>
        <w:rPr>
          <w:sz w:val="24"/>
          <w:szCs w:val="24"/>
        </w:rPr>
        <w:t>,  Morgan</w:t>
      </w:r>
      <w:proofErr w:type="gramEnd"/>
      <w:r>
        <w:rPr>
          <w:sz w:val="24"/>
          <w:szCs w:val="24"/>
        </w:rPr>
        <w:t xml:space="preserve"> Thomas, Linda Cabello, Tyler Emerson,  Kristin Bartlett, </w:t>
      </w:r>
      <w:proofErr w:type="spellStart"/>
      <w:r>
        <w:rPr>
          <w:sz w:val="24"/>
          <w:szCs w:val="24"/>
        </w:rPr>
        <w:t>Lauree</w:t>
      </w:r>
      <w:proofErr w:type="spellEnd"/>
      <w:r>
        <w:rPr>
          <w:sz w:val="24"/>
          <w:szCs w:val="24"/>
        </w:rPr>
        <w:t xml:space="preserve"> Dicarlo, Carol White, Kevin White</w:t>
      </w:r>
    </w:p>
    <w:p w:rsidR="00FE0E33" w:rsidRDefault="00FE0E33" w:rsidP="00DE3C50">
      <w:pPr>
        <w:spacing w:after="0" w:line="240" w:lineRule="auto"/>
        <w:rPr>
          <w:sz w:val="24"/>
          <w:szCs w:val="24"/>
        </w:rPr>
      </w:pPr>
    </w:p>
    <w:p w:rsidR="00222602" w:rsidRDefault="00222602" w:rsidP="00DE3C50">
      <w:pPr>
        <w:spacing w:after="0" w:line="240" w:lineRule="auto"/>
        <w:rPr>
          <w:sz w:val="24"/>
          <w:szCs w:val="24"/>
        </w:rPr>
      </w:pPr>
    </w:p>
    <w:tbl>
      <w:tblPr>
        <w:tblStyle w:val="TableGrid"/>
        <w:tblW w:w="12798" w:type="dxa"/>
        <w:tblLayout w:type="fixed"/>
        <w:tblLook w:val="04A0"/>
      </w:tblPr>
      <w:tblGrid>
        <w:gridCol w:w="3258"/>
        <w:gridCol w:w="6480"/>
        <w:gridCol w:w="3060"/>
      </w:tblGrid>
      <w:tr w:rsidR="00F43590" w:rsidRPr="003602E6" w:rsidTr="00F43590">
        <w:tc>
          <w:tcPr>
            <w:tcW w:w="3258" w:type="dxa"/>
          </w:tcPr>
          <w:p w:rsidR="00F43590" w:rsidRPr="003602E6" w:rsidRDefault="00F43590">
            <w:pPr>
              <w:rPr>
                <w:sz w:val="24"/>
                <w:szCs w:val="24"/>
              </w:rPr>
            </w:pPr>
            <w:r w:rsidRPr="003602E6">
              <w:rPr>
                <w:sz w:val="24"/>
                <w:szCs w:val="24"/>
              </w:rPr>
              <w:t>Item</w:t>
            </w:r>
          </w:p>
        </w:tc>
        <w:tc>
          <w:tcPr>
            <w:tcW w:w="6480" w:type="dxa"/>
          </w:tcPr>
          <w:p w:rsidR="00F43590" w:rsidRPr="00BC6CD0" w:rsidRDefault="00F43590">
            <w:pPr>
              <w:rPr>
                <w:sz w:val="24"/>
                <w:szCs w:val="24"/>
              </w:rPr>
            </w:pPr>
            <w:r>
              <w:rPr>
                <w:sz w:val="24"/>
                <w:szCs w:val="24"/>
              </w:rPr>
              <w:t>Reporting</w:t>
            </w:r>
          </w:p>
        </w:tc>
        <w:tc>
          <w:tcPr>
            <w:tcW w:w="3060" w:type="dxa"/>
          </w:tcPr>
          <w:p w:rsidR="00F43590" w:rsidRPr="00BC6CD0" w:rsidRDefault="00F43590">
            <w:pPr>
              <w:rPr>
                <w:sz w:val="24"/>
                <w:szCs w:val="24"/>
              </w:rPr>
            </w:pPr>
            <w:r w:rsidRPr="00BC6CD0">
              <w:rPr>
                <w:sz w:val="24"/>
                <w:szCs w:val="24"/>
              </w:rPr>
              <w:t>Action Items</w:t>
            </w:r>
          </w:p>
        </w:tc>
      </w:tr>
      <w:tr w:rsidR="00F43590" w:rsidTr="00F43590">
        <w:tc>
          <w:tcPr>
            <w:tcW w:w="3258" w:type="dxa"/>
          </w:tcPr>
          <w:p w:rsidR="00F43590" w:rsidRPr="009B6041" w:rsidRDefault="00F43590" w:rsidP="00EF0727">
            <w:pPr>
              <w:pStyle w:val="ListParagraph"/>
              <w:numPr>
                <w:ilvl w:val="0"/>
                <w:numId w:val="5"/>
              </w:numPr>
              <w:rPr>
                <w:sz w:val="24"/>
                <w:szCs w:val="24"/>
              </w:rPr>
            </w:pPr>
            <w:r w:rsidRPr="00EF0727">
              <w:rPr>
                <w:sz w:val="24"/>
                <w:szCs w:val="24"/>
              </w:rPr>
              <w:t>Treasurer’s Report</w:t>
            </w:r>
          </w:p>
        </w:tc>
        <w:tc>
          <w:tcPr>
            <w:tcW w:w="6480" w:type="dxa"/>
          </w:tcPr>
          <w:p w:rsidR="00F43590" w:rsidRPr="00BC6CD0" w:rsidRDefault="00F43590">
            <w:pPr>
              <w:rPr>
                <w:sz w:val="24"/>
                <w:szCs w:val="24"/>
              </w:rPr>
            </w:pPr>
            <w:r>
              <w:rPr>
                <w:sz w:val="24"/>
                <w:szCs w:val="24"/>
              </w:rPr>
              <w:t>The Foundation has a balance of $25,414.62</w:t>
            </w:r>
          </w:p>
        </w:tc>
        <w:tc>
          <w:tcPr>
            <w:tcW w:w="3060" w:type="dxa"/>
          </w:tcPr>
          <w:p w:rsidR="00F43590" w:rsidRPr="00BC6CD0" w:rsidRDefault="00F43590">
            <w:pPr>
              <w:rPr>
                <w:sz w:val="24"/>
                <w:szCs w:val="24"/>
              </w:rPr>
            </w:pPr>
          </w:p>
        </w:tc>
      </w:tr>
      <w:tr w:rsidR="00F43590" w:rsidTr="00F43590">
        <w:tc>
          <w:tcPr>
            <w:tcW w:w="3258" w:type="dxa"/>
          </w:tcPr>
          <w:p w:rsidR="00F43590" w:rsidRPr="00BC6CD0" w:rsidRDefault="00F43590" w:rsidP="00F43590">
            <w:pPr>
              <w:pStyle w:val="ListParagraph"/>
              <w:numPr>
                <w:ilvl w:val="0"/>
                <w:numId w:val="6"/>
              </w:numPr>
            </w:pPr>
            <w:r w:rsidRPr="00EF0727">
              <w:rPr>
                <w:sz w:val="24"/>
                <w:szCs w:val="24"/>
              </w:rPr>
              <w:t>Car Display</w:t>
            </w:r>
            <w:r>
              <w:rPr>
                <w:sz w:val="24"/>
                <w:szCs w:val="24"/>
              </w:rPr>
              <w:t xml:space="preserve"> Update</w:t>
            </w:r>
          </w:p>
          <w:p w:rsidR="00F43590" w:rsidRPr="00BC6CD0" w:rsidRDefault="00F43590" w:rsidP="00BC6CD0">
            <w:pPr>
              <w:pStyle w:val="ListParagraph"/>
              <w:numPr>
                <w:ilvl w:val="1"/>
                <w:numId w:val="6"/>
              </w:numPr>
            </w:pPr>
            <w:r>
              <w:rPr>
                <w:sz w:val="24"/>
                <w:szCs w:val="24"/>
              </w:rPr>
              <w:t>Insurance issues</w:t>
            </w:r>
          </w:p>
          <w:p w:rsidR="00F43590" w:rsidRPr="00BC6CD0" w:rsidRDefault="00F43590" w:rsidP="00BC6CD0">
            <w:pPr>
              <w:pStyle w:val="ListParagraph"/>
              <w:numPr>
                <w:ilvl w:val="1"/>
                <w:numId w:val="6"/>
              </w:numPr>
            </w:pPr>
            <w:r>
              <w:rPr>
                <w:sz w:val="24"/>
                <w:szCs w:val="24"/>
              </w:rPr>
              <w:t>Trailer</w:t>
            </w:r>
          </w:p>
          <w:p w:rsidR="00F43590" w:rsidRPr="00BC6CD0" w:rsidRDefault="00F43590" w:rsidP="00BC6CD0">
            <w:pPr>
              <w:pStyle w:val="ListParagraph"/>
              <w:numPr>
                <w:ilvl w:val="1"/>
                <w:numId w:val="6"/>
              </w:numPr>
            </w:pPr>
            <w:r>
              <w:rPr>
                <w:sz w:val="24"/>
                <w:szCs w:val="24"/>
              </w:rPr>
              <w:t>Display</w:t>
            </w:r>
          </w:p>
          <w:p w:rsidR="00F43590" w:rsidRPr="00BC6CD0" w:rsidRDefault="00F43590" w:rsidP="00BC6CD0">
            <w:pPr>
              <w:pStyle w:val="ListParagraph"/>
              <w:numPr>
                <w:ilvl w:val="1"/>
                <w:numId w:val="6"/>
              </w:numPr>
            </w:pPr>
            <w:r>
              <w:rPr>
                <w:sz w:val="24"/>
                <w:szCs w:val="24"/>
              </w:rPr>
              <w:t>Next steps</w:t>
            </w:r>
          </w:p>
          <w:p w:rsidR="00F43590" w:rsidRDefault="00F43590" w:rsidP="00FE0E33">
            <w:pPr>
              <w:pStyle w:val="ListParagraph"/>
              <w:numPr>
                <w:ilvl w:val="2"/>
                <w:numId w:val="6"/>
              </w:numPr>
            </w:pPr>
          </w:p>
        </w:tc>
        <w:tc>
          <w:tcPr>
            <w:tcW w:w="6480" w:type="dxa"/>
          </w:tcPr>
          <w:p w:rsidR="00F43590" w:rsidRDefault="00F43590" w:rsidP="00BC6CD0">
            <w:pPr>
              <w:rPr>
                <w:sz w:val="24"/>
                <w:szCs w:val="24"/>
              </w:rPr>
            </w:pPr>
            <w:r>
              <w:rPr>
                <w:sz w:val="24"/>
                <w:szCs w:val="24"/>
              </w:rPr>
              <w:t>The trailer is in town and stored at Gastineau Contracting. The car is currently buried under snow plowed snow. We may have to have a digging party to get it out. Sam volunteered to help Kevin with that if necessary.</w:t>
            </w:r>
          </w:p>
          <w:p w:rsidR="00F43590" w:rsidRDefault="00F43590" w:rsidP="00BC6CD0">
            <w:pPr>
              <w:rPr>
                <w:sz w:val="24"/>
                <w:szCs w:val="24"/>
              </w:rPr>
            </w:pPr>
          </w:p>
          <w:p w:rsidR="00F43590" w:rsidRDefault="00F43590" w:rsidP="00F43590">
            <w:pPr>
              <w:rPr>
                <w:sz w:val="24"/>
                <w:szCs w:val="24"/>
              </w:rPr>
            </w:pPr>
            <w:r>
              <w:rPr>
                <w:sz w:val="24"/>
                <w:szCs w:val="24"/>
              </w:rPr>
              <w:t>The board felt it was important to have the story of kids killed in similar crashes as part of the display.</w:t>
            </w:r>
          </w:p>
          <w:p w:rsidR="00F43590" w:rsidRDefault="00F43590" w:rsidP="00F43590">
            <w:pPr>
              <w:rPr>
                <w:sz w:val="24"/>
                <w:szCs w:val="24"/>
              </w:rPr>
            </w:pPr>
          </w:p>
          <w:p w:rsidR="00F43590" w:rsidRDefault="00F43590" w:rsidP="00F43590">
            <w:pPr>
              <w:rPr>
                <w:sz w:val="24"/>
                <w:szCs w:val="24"/>
              </w:rPr>
            </w:pPr>
            <w:r>
              <w:rPr>
                <w:sz w:val="24"/>
                <w:szCs w:val="24"/>
              </w:rPr>
              <w:t xml:space="preserve">The suggesting was made to put up a sign saying drive carefully in memory of Taylor White. </w:t>
            </w:r>
            <w:proofErr w:type="spellStart"/>
            <w:r>
              <w:rPr>
                <w:sz w:val="24"/>
                <w:szCs w:val="24"/>
              </w:rPr>
              <w:t>Lauree</w:t>
            </w:r>
            <w:proofErr w:type="spellEnd"/>
            <w:r>
              <w:rPr>
                <w:sz w:val="24"/>
                <w:szCs w:val="24"/>
              </w:rPr>
              <w:t xml:space="preserve"> was going to look into that for us.</w:t>
            </w:r>
          </w:p>
          <w:p w:rsidR="00C8364B" w:rsidRDefault="00C8364B" w:rsidP="00F43590">
            <w:pPr>
              <w:rPr>
                <w:sz w:val="24"/>
                <w:szCs w:val="24"/>
              </w:rPr>
            </w:pPr>
          </w:p>
          <w:p w:rsidR="00C8364B" w:rsidRPr="00BC6CD0" w:rsidRDefault="00C8364B" w:rsidP="00F43590">
            <w:pPr>
              <w:rPr>
                <w:sz w:val="24"/>
                <w:szCs w:val="24"/>
              </w:rPr>
            </w:pPr>
          </w:p>
        </w:tc>
        <w:tc>
          <w:tcPr>
            <w:tcW w:w="3060" w:type="dxa"/>
          </w:tcPr>
          <w:p w:rsidR="00F43590" w:rsidRDefault="00F43590" w:rsidP="00BC6CD0">
            <w:pPr>
              <w:rPr>
                <w:sz w:val="24"/>
                <w:szCs w:val="24"/>
              </w:rPr>
            </w:pPr>
            <w:proofErr w:type="spellStart"/>
            <w:r>
              <w:rPr>
                <w:sz w:val="24"/>
                <w:szCs w:val="24"/>
              </w:rPr>
              <w:t>Lauree</w:t>
            </w:r>
            <w:proofErr w:type="spellEnd"/>
            <w:r>
              <w:rPr>
                <w:sz w:val="24"/>
                <w:szCs w:val="24"/>
              </w:rPr>
              <w:t xml:space="preserve"> will look into how you go about getting a highway sign similar to those that say </w:t>
            </w:r>
            <w:proofErr w:type="gramStart"/>
            <w:r>
              <w:rPr>
                <w:sz w:val="24"/>
                <w:szCs w:val="24"/>
              </w:rPr>
              <w:t>who</w:t>
            </w:r>
            <w:proofErr w:type="gramEnd"/>
            <w:r>
              <w:rPr>
                <w:sz w:val="24"/>
                <w:szCs w:val="24"/>
              </w:rPr>
              <w:t xml:space="preserve"> is responsible for maintaining a stretch of the highway.</w:t>
            </w:r>
          </w:p>
          <w:p w:rsidR="00C8364B" w:rsidRDefault="00C8364B" w:rsidP="00BC6CD0">
            <w:pPr>
              <w:rPr>
                <w:sz w:val="24"/>
                <w:szCs w:val="24"/>
              </w:rPr>
            </w:pPr>
          </w:p>
          <w:p w:rsidR="00C8364B" w:rsidRPr="00BC6CD0" w:rsidRDefault="00C8364B" w:rsidP="00C8364B">
            <w:pPr>
              <w:rPr>
                <w:sz w:val="24"/>
                <w:szCs w:val="24"/>
              </w:rPr>
            </w:pPr>
          </w:p>
        </w:tc>
      </w:tr>
      <w:tr w:rsidR="00F43590" w:rsidTr="00F43590">
        <w:tc>
          <w:tcPr>
            <w:tcW w:w="3258" w:type="dxa"/>
          </w:tcPr>
          <w:p w:rsidR="00F43590" w:rsidRDefault="00F43590" w:rsidP="00F43590">
            <w:pPr>
              <w:pStyle w:val="ListParagraph"/>
              <w:numPr>
                <w:ilvl w:val="0"/>
                <w:numId w:val="6"/>
              </w:numPr>
              <w:rPr>
                <w:sz w:val="24"/>
                <w:szCs w:val="24"/>
              </w:rPr>
            </w:pPr>
            <w:r w:rsidRPr="00EF0727">
              <w:rPr>
                <w:sz w:val="24"/>
                <w:szCs w:val="24"/>
              </w:rPr>
              <w:t>Driver’s Training</w:t>
            </w:r>
          </w:p>
          <w:p w:rsidR="00F43590" w:rsidRDefault="00F43590" w:rsidP="00BC6CD0">
            <w:pPr>
              <w:pStyle w:val="ListParagraph"/>
              <w:numPr>
                <w:ilvl w:val="1"/>
                <w:numId w:val="6"/>
              </w:numPr>
              <w:rPr>
                <w:sz w:val="24"/>
                <w:szCs w:val="24"/>
              </w:rPr>
            </w:pPr>
            <w:r>
              <w:rPr>
                <w:sz w:val="24"/>
                <w:szCs w:val="24"/>
              </w:rPr>
              <w:t>Project description</w:t>
            </w:r>
          </w:p>
          <w:p w:rsidR="00F43590" w:rsidRDefault="00F43590" w:rsidP="00BC6CD0">
            <w:pPr>
              <w:pStyle w:val="ListParagraph"/>
              <w:numPr>
                <w:ilvl w:val="1"/>
                <w:numId w:val="6"/>
              </w:numPr>
              <w:rPr>
                <w:sz w:val="24"/>
                <w:szCs w:val="24"/>
              </w:rPr>
            </w:pPr>
            <w:r>
              <w:rPr>
                <w:sz w:val="24"/>
                <w:szCs w:val="24"/>
              </w:rPr>
              <w:t>Current status</w:t>
            </w:r>
          </w:p>
          <w:p w:rsidR="00F43590" w:rsidRDefault="00F43590" w:rsidP="00BC6CD0">
            <w:pPr>
              <w:pStyle w:val="ListParagraph"/>
              <w:numPr>
                <w:ilvl w:val="1"/>
                <w:numId w:val="6"/>
              </w:numPr>
              <w:rPr>
                <w:sz w:val="24"/>
                <w:szCs w:val="24"/>
              </w:rPr>
            </w:pPr>
            <w:r>
              <w:rPr>
                <w:sz w:val="24"/>
                <w:szCs w:val="24"/>
              </w:rPr>
              <w:t>Funding opportunities</w:t>
            </w:r>
          </w:p>
          <w:p w:rsidR="00F43590" w:rsidRDefault="00F43590" w:rsidP="00BC6CD0">
            <w:pPr>
              <w:pStyle w:val="ListParagraph"/>
              <w:numPr>
                <w:ilvl w:val="1"/>
                <w:numId w:val="6"/>
              </w:numPr>
              <w:rPr>
                <w:sz w:val="24"/>
                <w:szCs w:val="24"/>
              </w:rPr>
            </w:pPr>
            <w:r>
              <w:rPr>
                <w:sz w:val="24"/>
                <w:szCs w:val="24"/>
              </w:rPr>
              <w:t>Next steps</w:t>
            </w:r>
          </w:p>
          <w:p w:rsidR="00F43590" w:rsidRPr="00EF0727" w:rsidRDefault="00F43590" w:rsidP="00FE0E33">
            <w:pPr>
              <w:pStyle w:val="ListParagraph"/>
              <w:ind w:left="1800"/>
              <w:rPr>
                <w:sz w:val="24"/>
                <w:szCs w:val="24"/>
              </w:rPr>
            </w:pPr>
          </w:p>
        </w:tc>
        <w:tc>
          <w:tcPr>
            <w:tcW w:w="6480" w:type="dxa"/>
          </w:tcPr>
          <w:p w:rsidR="00F43590" w:rsidRPr="00BC6CD0" w:rsidRDefault="00F43590" w:rsidP="00F43590">
            <w:pPr>
              <w:rPr>
                <w:sz w:val="24"/>
                <w:szCs w:val="24"/>
              </w:rPr>
            </w:pPr>
            <w:r>
              <w:rPr>
                <w:sz w:val="24"/>
                <w:szCs w:val="24"/>
              </w:rPr>
              <w:t>Reported on Kevin’s attempts to meet with SEARRC, with no success. The decision was made to begin the steps to form up a workgroup to move this project forward. Carol reported contacting SEARCH about a possible grant opportunity and that she was pursuing another grant from Allstate.</w:t>
            </w:r>
          </w:p>
        </w:tc>
        <w:tc>
          <w:tcPr>
            <w:tcW w:w="3060" w:type="dxa"/>
          </w:tcPr>
          <w:p w:rsidR="00F43590" w:rsidRDefault="00F43590" w:rsidP="00F43590">
            <w:pPr>
              <w:rPr>
                <w:sz w:val="24"/>
                <w:szCs w:val="24"/>
              </w:rPr>
            </w:pPr>
            <w:r>
              <w:rPr>
                <w:sz w:val="24"/>
                <w:szCs w:val="24"/>
              </w:rPr>
              <w:t>Kevin will form up a workgroup</w:t>
            </w:r>
          </w:p>
          <w:p w:rsidR="00F43590" w:rsidRDefault="00F43590" w:rsidP="00F43590">
            <w:pPr>
              <w:rPr>
                <w:sz w:val="24"/>
                <w:szCs w:val="24"/>
              </w:rPr>
            </w:pPr>
          </w:p>
          <w:p w:rsidR="00F43590" w:rsidRPr="00BC6CD0" w:rsidRDefault="00F43590" w:rsidP="00F43590">
            <w:pPr>
              <w:rPr>
                <w:sz w:val="24"/>
                <w:szCs w:val="24"/>
              </w:rPr>
            </w:pPr>
            <w:r>
              <w:rPr>
                <w:sz w:val="24"/>
                <w:szCs w:val="24"/>
              </w:rPr>
              <w:t>Carol will work on grant</w:t>
            </w:r>
          </w:p>
        </w:tc>
      </w:tr>
      <w:tr w:rsidR="00F43590" w:rsidTr="00F43590">
        <w:tc>
          <w:tcPr>
            <w:tcW w:w="3258" w:type="dxa"/>
          </w:tcPr>
          <w:p w:rsidR="00F43590" w:rsidRDefault="00F43590" w:rsidP="00F43590">
            <w:pPr>
              <w:pStyle w:val="ListParagraph"/>
              <w:numPr>
                <w:ilvl w:val="0"/>
                <w:numId w:val="6"/>
              </w:numPr>
              <w:rPr>
                <w:sz w:val="24"/>
                <w:szCs w:val="24"/>
              </w:rPr>
            </w:pPr>
            <w:r w:rsidRPr="00EF0727">
              <w:rPr>
                <w:sz w:val="24"/>
                <w:szCs w:val="24"/>
              </w:rPr>
              <w:t>Under 21 Club</w:t>
            </w:r>
            <w:r>
              <w:rPr>
                <w:sz w:val="24"/>
                <w:szCs w:val="24"/>
              </w:rPr>
              <w:t>/Event</w:t>
            </w:r>
          </w:p>
          <w:p w:rsidR="00F43590" w:rsidRDefault="00F43590" w:rsidP="00621AE4">
            <w:pPr>
              <w:pStyle w:val="ListParagraph"/>
              <w:numPr>
                <w:ilvl w:val="1"/>
                <w:numId w:val="6"/>
              </w:numPr>
              <w:rPr>
                <w:sz w:val="24"/>
                <w:szCs w:val="24"/>
              </w:rPr>
            </w:pPr>
            <w:r>
              <w:rPr>
                <w:sz w:val="24"/>
                <w:szCs w:val="24"/>
              </w:rPr>
              <w:t>Report on contact with Miguel/Alex</w:t>
            </w:r>
          </w:p>
          <w:p w:rsidR="00F43590" w:rsidRDefault="00F43590" w:rsidP="00621AE4">
            <w:pPr>
              <w:pStyle w:val="ListParagraph"/>
              <w:numPr>
                <w:ilvl w:val="1"/>
                <w:numId w:val="6"/>
              </w:numPr>
              <w:rPr>
                <w:sz w:val="24"/>
                <w:szCs w:val="24"/>
              </w:rPr>
            </w:pPr>
            <w:r>
              <w:rPr>
                <w:sz w:val="24"/>
                <w:szCs w:val="24"/>
              </w:rPr>
              <w:lastRenderedPageBreak/>
              <w:t>Report on kids who might be interested</w:t>
            </w:r>
          </w:p>
          <w:p w:rsidR="00F43590" w:rsidRDefault="00F43590" w:rsidP="00621AE4">
            <w:pPr>
              <w:pStyle w:val="ListParagraph"/>
              <w:numPr>
                <w:ilvl w:val="1"/>
                <w:numId w:val="6"/>
              </w:numPr>
              <w:rPr>
                <w:sz w:val="24"/>
                <w:szCs w:val="24"/>
              </w:rPr>
            </w:pPr>
            <w:r>
              <w:rPr>
                <w:sz w:val="24"/>
                <w:szCs w:val="24"/>
              </w:rPr>
              <w:t>Next steps</w:t>
            </w:r>
          </w:p>
          <w:p w:rsidR="00F43590" w:rsidRPr="00EF0727" w:rsidRDefault="00F43590" w:rsidP="00FE0E33">
            <w:pPr>
              <w:pStyle w:val="ListParagraph"/>
              <w:ind w:left="1800"/>
              <w:rPr>
                <w:sz w:val="24"/>
                <w:szCs w:val="24"/>
              </w:rPr>
            </w:pPr>
          </w:p>
        </w:tc>
        <w:tc>
          <w:tcPr>
            <w:tcW w:w="6480" w:type="dxa"/>
          </w:tcPr>
          <w:p w:rsidR="00F43590" w:rsidRDefault="00F43590" w:rsidP="00F43590">
            <w:pPr>
              <w:rPr>
                <w:sz w:val="24"/>
                <w:szCs w:val="24"/>
              </w:rPr>
            </w:pPr>
            <w:r>
              <w:rPr>
                <w:sz w:val="24"/>
                <w:szCs w:val="24"/>
              </w:rPr>
              <w:lastRenderedPageBreak/>
              <w:t xml:space="preserve">Linda reported she had met with Alex and he was interested in helping with </w:t>
            </w:r>
            <w:proofErr w:type="gramStart"/>
            <w:r>
              <w:rPr>
                <w:sz w:val="24"/>
                <w:szCs w:val="24"/>
              </w:rPr>
              <w:t>a</w:t>
            </w:r>
            <w:proofErr w:type="gramEnd"/>
            <w:r>
              <w:rPr>
                <w:sz w:val="24"/>
                <w:szCs w:val="24"/>
              </w:rPr>
              <w:t xml:space="preserve"> Under 21 Club Foundation event. Sam has also agreed to work with Linda in putting this together. </w:t>
            </w:r>
          </w:p>
          <w:p w:rsidR="00C8364B" w:rsidRPr="00BC6CD0" w:rsidRDefault="00C8364B" w:rsidP="00F43590">
            <w:pPr>
              <w:rPr>
                <w:sz w:val="24"/>
                <w:szCs w:val="24"/>
              </w:rPr>
            </w:pPr>
            <w:r>
              <w:rPr>
                <w:sz w:val="24"/>
                <w:szCs w:val="24"/>
              </w:rPr>
              <w:lastRenderedPageBreak/>
              <w:br/>
              <w:t>Loree has a relative that has some equipment that might be useful for the event. She was going to check to see if we could borrow it.</w:t>
            </w:r>
          </w:p>
        </w:tc>
        <w:tc>
          <w:tcPr>
            <w:tcW w:w="3060" w:type="dxa"/>
          </w:tcPr>
          <w:p w:rsidR="00F43590" w:rsidRDefault="00F43590" w:rsidP="00F43590">
            <w:pPr>
              <w:rPr>
                <w:sz w:val="24"/>
                <w:szCs w:val="24"/>
              </w:rPr>
            </w:pPr>
            <w:r>
              <w:rPr>
                <w:sz w:val="24"/>
                <w:szCs w:val="24"/>
              </w:rPr>
              <w:lastRenderedPageBreak/>
              <w:t xml:space="preserve">Linda was going to recruit 2-3 more kids, and she, Sam and Alex will meet to move </w:t>
            </w:r>
            <w:r>
              <w:rPr>
                <w:sz w:val="24"/>
                <w:szCs w:val="24"/>
              </w:rPr>
              <w:lastRenderedPageBreak/>
              <w:t>this forward.</w:t>
            </w:r>
          </w:p>
          <w:p w:rsidR="00C8364B" w:rsidRDefault="00C8364B" w:rsidP="00F43590">
            <w:pPr>
              <w:rPr>
                <w:sz w:val="24"/>
                <w:szCs w:val="24"/>
              </w:rPr>
            </w:pPr>
          </w:p>
          <w:p w:rsidR="00C8364B" w:rsidRDefault="00C8364B" w:rsidP="00F43590">
            <w:pPr>
              <w:rPr>
                <w:sz w:val="24"/>
                <w:szCs w:val="24"/>
              </w:rPr>
            </w:pPr>
            <w:r>
              <w:rPr>
                <w:sz w:val="24"/>
                <w:szCs w:val="24"/>
              </w:rPr>
              <w:t>Loree will check with relative about the equipment.</w:t>
            </w:r>
          </w:p>
        </w:tc>
      </w:tr>
      <w:tr w:rsidR="00F43590" w:rsidTr="00F43590">
        <w:tc>
          <w:tcPr>
            <w:tcW w:w="3258" w:type="dxa"/>
          </w:tcPr>
          <w:p w:rsidR="00F43590" w:rsidRPr="00EF0727" w:rsidRDefault="00F43590" w:rsidP="00EF0727">
            <w:pPr>
              <w:pStyle w:val="ListParagraph"/>
              <w:numPr>
                <w:ilvl w:val="0"/>
                <w:numId w:val="6"/>
              </w:numPr>
              <w:rPr>
                <w:sz w:val="24"/>
                <w:szCs w:val="24"/>
              </w:rPr>
            </w:pPr>
            <w:r w:rsidRPr="00EF0727">
              <w:rPr>
                <w:sz w:val="24"/>
                <w:szCs w:val="24"/>
              </w:rPr>
              <w:lastRenderedPageBreak/>
              <w:t>Documentary</w:t>
            </w:r>
          </w:p>
          <w:p w:rsidR="00F43590" w:rsidRPr="00EF0727" w:rsidRDefault="00F43590" w:rsidP="008A2295">
            <w:pPr>
              <w:pStyle w:val="ListParagraph"/>
              <w:numPr>
                <w:ilvl w:val="1"/>
                <w:numId w:val="5"/>
              </w:numPr>
              <w:ind w:left="720"/>
              <w:rPr>
                <w:sz w:val="24"/>
                <w:szCs w:val="24"/>
              </w:rPr>
            </w:pPr>
            <w:r w:rsidRPr="00EF0727">
              <w:rPr>
                <w:sz w:val="24"/>
                <w:szCs w:val="24"/>
              </w:rPr>
              <w:t>Web Analytics</w:t>
            </w:r>
            <w:r>
              <w:rPr>
                <w:sz w:val="24"/>
                <w:szCs w:val="24"/>
              </w:rPr>
              <w:t xml:space="preserve"> Report</w:t>
            </w:r>
          </w:p>
          <w:p w:rsidR="00F43590" w:rsidRDefault="00F43590" w:rsidP="008A2295">
            <w:pPr>
              <w:pStyle w:val="ListParagraph"/>
              <w:numPr>
                <w:ilvl w:val="1"/>
                <w:numId w:val="5"/>
              </w:numPr>
              <w:ind w:left="720"/>
              <w:rPr>
                <w:sz w:val="24"/>
                <w:szCs w:val="24"/>
              </w:rPr>
            </w:pPr>
            <w:r>
              <w:rPr>
                <w:sz w:val="24"/>
                <w:szCs w:val="24"/>
              </w:rPr>
              <w:t>Petersburg</w:t>
            </w:r>
          </w:p>
          <w:p w:rsidR="00F43590" w:rsidRDefault="00F43590" w:rsidP="008A2295">
            <w:pPr>
              <w:pStyle w:val="ListParagraph"/>
              <w:numPr>
                <w:ilvl w:val="1"/>
                <w:numId w:val="5"/>
              </w:numPr>
              <w:ind w:left="720"/>
              <w:rPr>
                <w:sz w:val="24"/>
                <w:szCs w:val="24"/>
              </w:rPr>
            </w:pPr>
            <w:r>
              <w:rPr>
                <w:sz w:val="24"/>
                <w:szCs w:val="24"/>
              </w:rPr>
              <w:t>Anchorage</w:t>
            </w:r>
          </w:p>
          <w:p w:rsidR="00F43590" w:rsidRDefault="00F43590" w:rsidP="008A2295">
            <w:pPr>
              <w:pStyle w:val="ListParagraph"/>
              <w:numPr>
                <w:ilvl w:val="1"/>
                <w:numId w:val="5"/>
              </w:numPr>
              <w:ind w:left="720"/>
              <w:rPr>
                <w:sz w:val="24"/>
                <w:szCs w:val="24"/>
              </w:rPr>
            </w:pPr>
            <w:r>
              <w:rPr>
                <w:sz w:val="24"/>
                <w:szCs w:val="24"/>
              </w:rPr>
              <w:t>Juneau High Schools</w:t>
            </w:r>
          </w:p>
          <w:p w:rsidR="00F43590" w:rsidRPr="00EF0727" w:rsidRDefault="00F43590" w:rsidP="008A2295">
            <w:pPr>
              <w:pStyle w:val="ListParagraph"/>
              <w:numPr>
                <w:ilvl w:val="1"/>
                <w:numId w:val="5"/>
              </w:numPr>
              <w:ind w:left="720"/>
              <w:rPr>
                <w:sz w:val="24"/>
                <w:szCs w:val="24"/>
              </w:rPr>
            </w:pPr>
            <w:r>
              <w:rPr>
                <w:sz w:val="24"/>
                <w:szCs w:val="24"/>
              </w:rPr>
              <w:t>Report on conversations with middle schools</w:t>
            </w:r>
          </w:p>
          <w:p w:rsidR="00F43590" w:rsidRDefault="00F43590" w:rsidP="00BC6CD0">
            <w:pPr>
              <w:pStyle w:val="ListParagraph"/>
            </w:pPr>
          </w:p>
        </w:tc>
        <w:tc>
          <w:tcPr>
            <w:tcW w:w="6480" w:type="dxa"/>
          </w:tcPr>
          <w:p w:rsidR="00F43590" w:rsidRDefault="00C8364B">
            <w:pPr>
              <w:rPr>
                <w:sz w:val="24"/>
                <w:szCs w:val="24"/>
              </w:rPr>
            </w:pPr>
            <w:r>
              <w:rPr>
                <w:sz w:val="24"/>
                <w:szCs w:val="24"/>
              </w:rPr>
              <w:t xml:space="preserve">Morgan reported we are having an average </w:t>
            </w:r>
            <w:proofErr w:type="gramStart"/>
            <w:r>
              <w:rPr>
                <w:sz w:val="24"/>
                <w:szCs w:val="24"/>
              </w:rPr>
              <w:t>of 15 visitors/day to the website -- with peaks at around 30</w:t>
            </w:r>
            <w:proofErr w:type="gramEnd"/>
            <w:r>
              <w:rPr>
                <w:sz w:val="24"/>
                <w:szCs w:val="24"/>
              </w:rPr>
              <w:t>. The video is getting about 5 plays/per day and there were 130 plays this month.</w:t>
            </w:r>
          </w:p>
          <w:p w:rsidR="00C8364B" w:rsidRDefault="00C8364B">
            <w:pPr>
              <w:rPr>
                <w:sz w:val="24"/>
                <w:szCs w:val="24"/>
              </w:rPr>
            </w:pPr>
          </w:p>
          <w:p w:rsidR="00C8364B" w:rsidRDefault="00C8364B">
            <w:pPr>
              <w:rPr>
                <w:sz w:val="24"/>
                <w:szCs w:val="24"/>
              </w:rPr>
            </w:pPr>
            <w:r>
              <w:rPr>
                <w:sz w:val="24"/>
                <w:szCs w:val="24"/>
              </w:rPr>
              <w:t>We have no definite plans for the Juneau high schools this month. Nancy Seamount has expressed interest and Kevin has had calls into her, but she has not returned any calls.</w:t>
            </w:r>
          </w:p>
          <w:p w:rsidR="00C8364B" w:rsidRDefault="00C8364B">
            <w:pPr>
              <w:rPr>
                <w:sz w:val="24"/>
                <w:szCs w:val="24"/>
              </w:rPr>
            </w:pPr>
          </w:p>
          <w:p w:rsidR="00C8364B" w:rsidRDefault="00C8364B">
            <w:pPr>
              <w:rPr>
                <w:sz w:val="24"/>
                <w:szCs w:val="24"/>
              </w:rPr>
            </w:pPr>
            <w:r>
              <w:rPr>
                <w:sz w:val="24"/>
                <w:szCs w:val="24"/>
              </w:rPr>
              <w:t>Kendra Buerger and Darby Brown sent an email letter out to all the principals in the Anchorage School District introducing the documentary and expressing their willingness to accompany the video into the schools.</w:t>
            </w:r>
          </w:p>
          <w:p w:rsidR="00C8364B" w:rsidRDefault="00C8364B">
            <w:pPr>
              <w:rPr>
                <w:sz w:val="24"/>
                <w:szCs w:val="24"/>
              </w:rPr>
            </w:pPr>
          </w:p>
          <w:p w:rsidR="00C8364B" w:rsidRDefault="00C8364B">
            <w:pPr>
              <w:rPr>
                <w:sz w:val="24"/>
                <w:szCs w:val="24"/>
              </w:rPr>
            </w:pPr>
            <w:r>
              <w:rPr>
                <w:sz w:val="24"/>
                <w:szCs w:val="24"/>
              </w:rPr>
              <w:t>Kristen offered to contact her colleague Heather to let her know of the offer.</w:t>
            </w:r>
          </w:p>
          <w:p w:rsidR="00FE0E33" w:rsidRDefault="00FE0E33">
            <w:pPr>
              <w:rPr>
                <w:sz w:val="24"/>
                <w:szCs w:val="24"/>
              </w:rPr>
            </w:pPr>
          </w:p>
          <w:p w:rsidR="00FE0E33" w:rsidRPr="00BC6CD0" w:rsidRDefault="00FE0E33">
            <w:pPr>
              <w:rPr>
                <w:sz w:val="24"/>
                <w:szCs w:val="24"/>
              </w:rPr>
            </w:pPr>
            <w:proofErr w:type="spellStart"/>
            <w:r>
              <w:rPr>
                <w:sz w:val="24"/>
                <w:szCs w:val="24"/>
              </w:rPr>
              <w:t>Lauree</w:t>
            </w:r>
            <w:proofErr w:type="spellEnd"/>
            <w:r>
              <w:rPr>
                <w:sz w:val="24"/>
                <w:szCs w:val="24"/>
              </w:rPr>
              <w:t xml:space="preserve"> and Kristen both have tried to contact middle school people to determine interest in the Foundation, but have yet not connected.</w:t>
            </w:r>
          </w:p>
        </w:tc>
        <w:tc>
          <w:tcPr>
            <w:tcW w:w="3060" w:type="dxa"/>
          </w:tcPr>
          <w:p w:rsidR="00F43590" w:rsidRDefault="00F43590">
            <w:pPr>
              <w:rPr>
                <w:sz w:val="24"/>
                <w:szCs w:val="24"/>
              </w:rPr>
            </w:pPr>
          </w:p>
        </w:tc>
      </w:tr>
      <w:tr w:rsidR="00F43590" w:rsidTr="00F43590">
        <w:tc>
          <w:tcPr>
            <w:tcW w:w="3258" w:type="dxa"/>
          </w:tcPr>
          <w:p w:rsidR="00F43590" w:rsidRDefault="00F43590" w:rsidP="00EF0727">
            <w:pPr>
              <w:pStyle w:val="ListParagraph"/>
              <w:numPr>
                <w:ilvl w:val="0"/>
                <w:numId w:val="6"/>
              </w:numPr>
              <w:rPr>
                <w:sz w:val="24"/>
                <w:szCs w:val="24"/>
              </w:rPr>
            </w:pPr>
            <w:r>
              <w:rPr>
                <w:sz w:val="24"/>
                <w:szCs w:val="24"/>
              </w:rPr>
              <w:t>Awareness</w:t>
            </w:r>
          </w:p>
          <w:p w:rsidR="00F43590" w:rsidRDefault="00F43590" w:rsidP="00621AE4">
            <w:pPr>
              <w:pStyle w:val="ListParagraph"/>
              <w:numPr>
                <w:ilvl w:val="1"/>
                <w:numId w:val="6"/>
              </w:numPr>
              <w:rPr>
                <w:sz w:val="24"/>
                <w:szCs w:val="24"/>
              </w:rPr>
            </w:pPr>
            <w:r>
              <w:rPr>
                <w:sz w:val="24"/>
                <w:szCs w:val="24"/>
              </w:rPr>
              <w:t>Stickers</w:t>
            </w:r>
          </w:p>
          <w:p w:rsidR="00F43590" w:rsidRPr="00EF0727" w:rsidRDefault="00F43590" w:rsidP="00621AE4">
            <w:pPr>
              <w:pStyle w:val="ListParagraph"/>
              <w:numPr>
                <w:ilvl w:val="1"/>
                <w:numId w:val="6"/>
              </w:numPr>
              <w:rPr>
                <w:sz w:val="24"/>
                <w:szCs w:val="24"/>
              </w:rPr>
            </w:pPr>
            <w:r>
              <w:rPr>
                <w:sz w:val="24"/>
                <w:szCs w:val="24"/>
              </w:rPr>
              <w:t xml:space="preserve">Discuss Kristen’s ideas </w:t>
            </w:r>
          </w:p>
          <w:p w:rsidR="00F43590" w:rsidRDefault="00F43590" w:rsidP="00EF0727"/>
        </w:tc>
        <w:tc>
          <w:tcPr>
            <w:tcW w:w="6480" w:type="dxa"/>
          </w:tcPr>
          <w:p w:rsidR="00F43590" w:rsidRPr="00BC6CD0" w:rsidRDefault="00C8364B">
            <w:pPr>
              <w:rPr>
                <w:sz w:val="24"/>
                <w:szCs w:val="24"/>
              </w:rPr>
            </w:pPr>
            <w:r>
              <w:rPr>
                <w:sz w:val="24"/>
                <w:szCs w:val="24"/>
              </w:rPr>
              <w:t xml:space="preserve">Morgan </w:t>
            </w:r>
            <w:r w:rsidR="00FE0E33">
              <w:rPr>
                <w:sz w:val="24"/>
                <w:szCs w:val="24"/>
              </w:rPr>
              <w:t xml:space="preserve">will work on the stickers in May once school is done. </w:t>
            </w:r>
            <w:proofErr w:type="gramStart"/>
            <w:r w:rsidR="00FE0E33">
              <w:rPr>
                <w:sz w:val="24"/>
                <w:szCs w:val="24"/>
              </w:rPr>
              <w:t>Ideas on ways to use them to build awareness is</w:t>
            </w:r>
            <w:proofErr w:type="gramEnd"/>
            <w:r w:rsidR="00FE0E33">
              <w:rPr>
                <w:sz w:val="24"/>
                <w:szCs w:val="24"/>
              </w:rPr>
              <w:t xml:space="preserve"> to have them at the 8</w:t>
            </w:r>
            <w:r w:rsidR="00FE0E33" w:rsidRPr="00FE0E33">
              <w:rPr>
                <w:sz w:val="24"/>
                <w:szCs w:val="24"/>
                <w:vertAlign w:val="superscript"/>
              </w:rPr>
              <w:t>th</w:t>
            </w:r>
            <w:r w:rsidR="00FE0E33">
              <w:rPr>
                <w:sz w:val="24"/>
                <w:szCs w:val="24"/>
              </w:rPr>
              <w:t xml:space="preserve"> grade dances which are May 20 and May 21. We could also provide door prizes, like one of the sweatshirts, and wrist bands.  We can discuss in more detail next meeting</w:t>
            </w:r>
          </w:p>
        </w:tc>
        <w:tc>
          <w:tcPr>
            <w:tcW w:w="3060" w:type="dxa"/>
          </w:tcPr>
          <w:p w:rsidR="00F43590" w:rsidRDefault="00F43590">
            <w:pPr>
              <w:rPr>
                <w:sz w:val="24"/>
                <w:szCs w:val="24"/>
              </w:rPr>
            </w:pPr>
          </w:p>
        </w:tc>
      </w:tr>
      <w:tr w:rsidR="00F43590" w:rsidTr="00F43590">
        <w:tc>
          <w:tcPr>
            <w:tcW w:w="3258" w:type="dxa"/>
          </w:tcPr>
          <w:p w:rsidR="00F43590" w:rsidRPr="00621AE4" w:rsidRDefault="00F43590" w:rsidP="00621AE4">
            <w:pPr>
              <w:pStyle w:val="ListParagraph"/>
              <w:numPr>
                <w:ilvl w:val="0"/>
                <w:numId w:val="6"/>
              </w:numPr>
              <w:rPr>
                <w:sz w:val="24"/>
                <w:szCs w:val="24"/>
              </w:rPr>
            </w:pPr>
            <w:r w:rsidRPr="00621AE4">
              <w:rPr>
                <w:sz w:val="24"/>
                <w:szCs w:val="24"/>
              </w:rPr>
              <w:t>Youth Recruitment</w:t>
            </w:r>
          </w:p>
          <w:p w:rsidR="00F43590" w:rsidRDefault="00F43590" w:rsidP="00621AE4">
            <w:pPr>
              <w:pStyle w:val="ListParagraph"/>
              <w:numPr>
                <w:ilvl w:val="1"/>
                <w:numId w:val="5"/>
              </w:numPr>
              <w:rPr>
                <w:sz w:val="24"/>
                <w:szCs w:val="24"/>
              </w:rPr>
            </w:pPr>
            <w:r>
              <w:rPr>
                <w:sz w:val="24"/>
                <w:szCs w:val="24"/>
              </w:rPr>
              <w:t>Meeting next week</w:t>
            </w:r>
          </w:p>
          <w:p w:rsidR="00F43590" w:rsidRPr="00EF0727" w:rsidRDefault="00F43590" w:rsidP="00621AE4">
            <w:pPr>
              <w:pStyle w:val="ListParagraph"/>
              <w:numPr>
                <w:ilvl w:val="1"/>
                <w:numId w:val="5"/>
              </w:numPr>
              <w:rPr>
                <w:sz w:val="24"/>
                <w:szCs w:val="24"/>
              </w:rPr>
            </w:pPr>
            <w:r>
              <w:rPr>
                <w:sz w:val="24"/>
                <w:szCs w:val="24"/>
              </w:rPr>
              <w:t>Other ideas</w:t>
            </w:r>
          </w:p>
        </w:tc>
        <w:tc>
          <w:tcPr>
            <w:tcW w:w="6480" w:type="dxa"/>
          </w:tcPr>
          <w:p w:rsidR="00F43590" w:rsidRPr="00BC6CD0" w:rsidRDefault="00FE0E33">
            <w:pPr>
              <w:rPr>
                <w:sz w:val="24"/>
                <w:szCs w:val="24"/>
              </w:rPr>
            </w:pPr>
            <w:r>
              <w:rPr>
                <w:sz w:val="24"/>
                <w:szCs w:val="24"/>
              </w:rPr>
              <w:t>Carol and Ulla plan to meet with Nancy Seamount and Bob Swanson about recruiting kids to help.</w:t>
            </w:r>
          </w:p>
        </w:tc>
        <w:tc>
          <w:tcPr>
            <w:tcW w:w="3060" w:type="dxa"/>
          </w:tcPr>
          <w:p w:rsidR="00F43590" w:rsidRPr="00BC6CD0" w:rsidRDefault="00FE0E33">
            <w:pPr>
              <w:rPr>
                <w:sz w:val="24"/>
                <w:szCs w:val="24"/>
              </w:rPr>
            </w:pPr>
            <w:r>
              <w:rPr>
                <w:sz w:val="24"/>
                <w:szCs w:val="24"/>
              </w:rPr>
              <w:t>Carol to meet with Ulla, Nancy Seamount and Bob Swanson about recruiting kids to help.</w:t>
            </w:r>
          </w:p>
        </w:tc>
      </w:tr>
      <w:tr w:rsidR="00F43590" w:rsidTr="00F43590">
        <w:tc>
          <w:tcPr>
            <w:tcW w:w="3258" w:type="dxa"/>
          </w:tcPr>
          <w:p w:rsidR="00F43590" w:rsidRPr="00621AE4" w:rsidRDefault="00F43590" w:rsidP="00621AE4">
            <w:pPr>
              <w:pStyle w:val="ListParagraph"/>
              <w:numPr>
                <w:ilvl w:val="0"/>
                <w:numId w:val="6"/>
              </w:numPr>
              <w:rPr>
                <w:sz w:val="24"/>
                <w:szCs w:val="24"/>
              </w:rPr>
            </w:pPr>
            <w:r w:rsidRPr="00621AE4">
              <w:rPr>
                <w:sz w:val="24"/>
                <w:szCs w:val="24"/>
              </w:rPr>
              <w:t xml:space="preserve">For the good of the order – </w:t>
            </w:r>
            <w:r>
              <w:rPr>
                <w:sz w:val="24"/>
                <w:szCs w:val="24"/>
              </w:rPr>
              <w:t xml:space="preserve"> </w:t>
            </w:r>
            <w:r w:rsidRPr="00621AE4">
              <w:rPr>
                <w:sz w:val="24"/>
                <w:szCs w:val="24"/>
              </w:rPr>
              <w:lastRenderedPageBreak/>
              <w:t>March 9 Community Health</w:t>
            </w:r>
          </w:p>
        </w:tc>
        <w:tc>
          <w:tcPr>
            <w:tcW w:w="6480" w:type="dxa"/>
          </w:tcPr>
          <w:p w:rsidR="00F43590" w:rsidRPr="00BC6CD0" w:rsidRDefault="00FE0E33">
            <w:pPr>
              <w:rPr>
                <w:sz w:val="24"/>
                <w:szCs w:val="24"/>
              </w:rPr>
            </w:pPr>
            <w:r>
              <w:rPr>
                <w:sz w:val="24"/>
                <w:szCs w:val="24"/>
              </w:rPr>
              <w:lastRenderedPageBreak/>
              <w:t>Carol and Linda plan to attend</w:t>
            </w:r>
          </w:p>
        </w:tc>
        <w:tc>
          <w:tcPr>
            <w:tcW w:w="3060" w:type="dxa"/>
          </w:tcPr>
          <w:p w:rsidR="00F43590" w:rsidRDefault="00F43590">
            <w:pPr>
              <w:rPr>
                <w:sz w:val="24"/>
                <w:szCs w:val="24"/>
              </w:rPr>
            </w:pPr>
          </w:p>
        </w:tc>
      </w:tr>
      <w:tr w:rsidR="00F43590" w:rsidTr="00F43590">
        <w:tc>
          <w:tcPr>
            <w:tcW w:w="3258" w:type="dxa"/>
          </w:tcPr>
          <w:p w:rsidR="00F43590" w:rsidRPr="00621AE4" w:rsidRDefault="00F43590" w:rsidP="00621AE4">
            <w:pPr>
              <w:pStyle w:val="ListParagraph"/>
              <w:numPr>
                <w:ilvl w:val="0"/>
                <w:numId w:val="6"/>
              </w:numPr>
              <w:rPr>
                <w:sz w:val="24"/>
                <w:szCs w:val="24"/>
              </w:rPr>
            </w:pPr>
            <w:r w:rsidRPr="00621AE4">
              <w:rPr>
                <w:sz w:val="24"/>
                <w:szCs w:val="24"/>
              </w:rPr>
              <w:lastRenderedPageBreak/>
              <w:t>Next meeting</w:t>
            </w:r>
          </w:p>
        </w:tc>
        <w:tc>
          <w:tcPr>
            <w:tcW w:w="6480" w:type="dxa"/>
          </w:tcPr>
          <w:p w:rsidR="00F43590" w:rsidRPr="00BC6CD0" w:rsidRDefault="00FE0E33">
            <w:pPr>
              <w:rPr>
                <w:sz w:val="24"/>
                <w:szCs w:val="24"/>
              </w:rPr>
            </w:pPr>
            <w:r>
              <w:rPr>
                <w:sz w:val="24"/>
                <w:szCs w:val="24"/>
              </w:rPr>
              <w:t>April 3, 4:30-6:00</w:t>
            </w:r>
          </w:p>
        </w:tc>
        <w:tc>
          <w:tcPr>
            <w:tcW w:w="3060" w:type="dxa"/>
          </w:tcPr>
          <w:p w:rsidR="00F43590" w:rsidRPr="00BC6CD0" w:rsidRDefault="00F43590">
            <w:pPr>
              <w:rPr>
                <w:sz w:val="24"/>
                <w:szCs w:val="24"/>
              </w:rPr>
            </w:pPr>
          </w:p>
        </w:tc>
      </w:tr>
    </w:tbl>
    <w:p w:rsidR="00DE3C50" w:rsidRDefault="00887724">
      <w:r>
        <w:rPr>
          <w:noProof/>
        </w:rPr>
        <w:pict>
          <v:shapetype id="_x0000_t32" coordsize="21600,21600" o:spt="32" o:oned="t" path="m,l21600,21600e" filled="f">
            <v:path arrowok="t" fillok="f" o:connecttype="none"/>
            <o:lock v:ext="edit" shapetype="t"/>
          </v:shapetype>
          <v:shape id="_x0000_s1026" type="#_x0000_t32" style="position:absolute;margin-left:-25pt;margin-top:249.6pt;width:502pt;height:.05pt;z-index:251658240;mso-position-horizontal-relative:text;mso-position-vertical-relative:text" o:connectortype="straight" strokecolor="#95b3d7 [1940]" strokeweight="1.5pt"/>
        </w:pict>
      </w:r>
    </w:p>
    <w:sectPr w:rsidR="00DE3C50" w:rsidSect="00F43590">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590" w:rsidRDefault="00F43590" w:rsidP="009B6041">
      <w:pPr>
        <w:spacing w:after="0" w:line="240" w:lineRule="auto"/>
      </w:pPr>
      <w:r>
        <w:separator/>
      </w:r>
    </w:p>
  </w:endnote>
  <w:endnote w:type="continuationSeparator" w:id="0">
    <w:p w:rsidR="00F43590" w:rsidRDefault="00F43590" w:rsidP="009B6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7860"/>
      <w:docPartObj>
        <w:docPartGallery w:val="Page Numbers (Bottom of Page)"/>
        <w:docPartUnique/>
      </w:docPartObj>
    </w:sdtPr>
    <w:sdtContent>
      <w:p w:rsidR="00F43590" w:rsidRDefault="00F43590">
        <w:pPr>
          <w:pStyle w:val="Footer"/>
          <w:jc w:val="right"/>
        </w:pPr>
        <w:fldSimple w:instr=" PAGE   \* MERGEFORMAT ">
          <w:r w:rsidR="00FE0E33">
            <w:rPr>
              <w:noProof/>
            </w:rPr>
            <w:t>3</w:t>
          </w:r>
        </w:fldSimple>
      </w:p>
    </w:sdtContent>
  </w:sdt>
  <w:p w:rsidR="00F43590" w:rsidRDefault="00F435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590" w:rsidRDefault="00F43590" w:rsidP="009B6041">
      <w:pPr>
        <w:spacing w:after="0" w:line="240" w:lineRule="auto"/>
      </w:pPr>
      <w:r>
        <w:separator/>
      </w:r>
    </w:p>
  </w:footnote>
  <w:footnote w:type="continuationSeparator" w:id="0">
    <w:p w:rsidR="00F43590" w:rsidRDefault="00F43590" w:rsidP="009B6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B26"/>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83273"/>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C59B2"/>
    <w:multiLevelType w:val="hybridMultilevel"/>
    <w:tmpl w:val="3DFA28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C815AA"/>
    <w:multiLevelType w:val="hybridMultilevel"/>
    <w:tmpl w:val="5E28B2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7570668"/>
    <w:multiLevelType w:val="hybridMultilevel"/>
    <w:tmpl w:val="F69C5B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77525C7"/>
    <w:multiLevelType w:val="hybridMultilevel"/>
    <w:tmpl w:val="06F6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52AF0"/>
    <w:multiLevelType w:val="hybridMultilevel"/>
    <w:tmpl w:val="03042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5782D"/>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3C50"/>
    <w:rsid w:val="00004280"/>
    <w:rsid w:val="000C7D7F"/>
    <w:rsid w:val="0011213E"/>
    <w:rsid w:val="00173E6F"/>
    <w:rsid w:val="001B0019"/>
    <w:rsid w:val="001D4828"/>
    <w:rsid w:val="00222602"/>
    <w:rsid w:val="003602E6"/>
    <w:rsid w:val="00455ED3"/>
    <w:rsid w:val="00621AE4"/>
    <w:rsid w:val="00887724"/>
    <w:rsid w:val="008A2295"/>
    <w:rsid w:val="00982C41"/>
    <w:rsid w:val="009B6041"/>
    <w:rsid w:val="009E15D2"/>
    <w:rsid w:val="00B856A0"/>
    <w:rsid w:val="00BC6CD0"/>
    <w:rsid w:val="00C8364B"/>
    <w:rsid w:val="00D63CA9"/>
    <w:rsid w:val="00DE3C50"/>
    <w:rsid w:val="00E26F3A"/>
    <w:rsid w:val="00EF0727"/>
    <w:rsid w:val="00F43590"/>
    <w:rsid w:val="00F73E65"/>
    <w:rsid w:val="00FE0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194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50"/>
    <w:pPr>
      <w:ind w:left="720"/>
      <w:contextualSpacing/>
    </w:pPr>
  </w:style>
  <w:style w:type="paragraph" w:styleId="BalloonText">
    <w:name w:val="Balloon Text"/>
    <w:basedOn w:val="Normal"/>
    <w:link w:val="BalloonTextChar"/>
    <w:uiPriority w:val="99"/>
    <w:semiHidden/>
    <w:unhideWhenUsed/>
    <w:rsid w:val="00DE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50"/>
    <w:rPr>
      <w:rFonts w:ascii="Tahoma" w:hAnsi="Tahoma" w:cs="Tahoma"/>
      <w:sz w:val="16"/>
      <w:szCs w:val="16"/>
    </w:rPr>
  </w:style>
  <w:style w:type="table" w:styleId="TableGrid">
    <w:name w:val="Table Grid"/>
    <w:basedOn w:val="TableNormal"/>
    <w:uiPriority w:val="59"/>
    <w:rsid w:val="00EF0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6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041"/>
  </w:style>
  <w:style w:type="paragraph" w:styleId="Footer">
    <w:name w:val="footer"/>
    <w:basedOn w:val="Normal"/>
    <w:link w:val="FooterChar"/>
    <w:uiPriority w:val="99"/>
    <w:unhideWhenUsed/>
    <w:rsid w:val="009B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White</dc:creator>
  <cp:lastModifiedBy>us44137</cp:lastModifiedBy>
  <cp:revision>3</cp:revision>
  <cp:lastPrinted>2011-02-02T04:51:00Z</cp:lastPrinted>
  <dcterms:created xsi:type="dcterms:W3CDTF">2011-03-28T20:51:00Z</dcterms:created>
  <dcterms:modified xsi:type="dcterms:W3CDTF">2011-03-28T20:57:00Z</dcterms:modified>
</cp:coreProperties>
</file>